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E0B" w:rsidRPr="000959B1" w:rsidRDefault="00F22E0B" w:rsidP="004D2B68">
      <w:pPr>
        <w:widowControl w:val="0"/>
        <w:suppressAutoHyphens/>
        <w:ind w:firstLine="567"/>
        <w:jc w:val="center"/>
        <w:rPr>
          <w:b/>
          <w:color w:val="00000A"/>
          <w:kern w:val="2"/>
          <w:sz w:val="24"/>
          <w:szCs w:val="24"/>
        </w:rPr>
      </w:pPr>
      <w:r w:rsidRPr="000959B1">
        <w:rPr>
          <w:b/>
          <w:noProof/>
          <w:color w:val="00000A"/>
          <w:kern w:val="2"/>
          <w:sz w:val="24"/>
          <w:szCs w:val="24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E0B" w:rsidRPr="000959B1" w:rsidRDefault="00F22E0B" w:rsidP="004D2B68">
      <w:pPr>
        <w:widowControl w:val="0"/>
        <w:suppressAutoHyphens/>
        <w:ind w:firstLine="567"/>
        <w:jc w:val="center"/>
        <w:rPr>
          <w:b/>
          <w:color w:val="00000A"/>
          <w:kern w:val="2"/>
          <w:sz w:val="28"/>
          <w:szCs w:val="28"/>
        </w:rPr>
      </w:pPr>
    </w:p>
    <w:p w:rsidR="00F22E0B" w:rsidRPr="000959B1" w:rsidRDefault="00F22E0B" w:rsidP="004D2B68">
      <w:pPr>
        <w:widowControl w:val="0"/>
        <w:suppressAutoHyphens/>
        <w:ind w:firstLine="567"/>
        <w:jc w:val="center"/>
        <w:rPr>
          <w:color w:val="00000A"/>
          <w:kern w:val="2"/>
          <w:sz w:val="28"/>
          <w:szCs w:val="28"/>
        </w:rPr>
      </w:pPr>
      <w:r w:rsidRPr="000959B1">
        <w:rPr>
          <w:b/>
          <w:color w:val="00000A"/>
          <w:kern w:val="2"/>
          <w:sz w:val="28"/>
          <w:szCs w:val="28"/>
        </w:rPr>
        <w:t>СОВЕТ  ДЕПУТАТОВ</w:t>
      </w:r>
    </w:p>
    <w:p w:rsidR="00F22E0B" w:rsidRPr="000959B1" w:rsidRDefault="00F22E0B" w:rsidP="004D2B68">
      <w:pPr>
        <w:widowControl w:val="0"/>
        <w:suppressAutoHyphens/>
        <w:ind w:firstLine="567"/>
        <w:jc w:val="center"/>
        <w:rPr>
          <w:b/>
          <w:color w:val="00000A"/>
          <w:kern w:val="2"/>
          <w:sz w:val="28"/>
          <w:szCs w:val="28"/>
        </w:rPr>
      </w:pPr>
      <w:r w:rsidRPr="000959B1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F22E0B" w:rsidRPr="000959B1" w:rsidRDefault="00F22E0B" w:rsidP="004D2B68">
      <w:pPr>
        <w:widowControl w:val="0"/>
        <w:suppressAutoHyphens/>
        <w:ind w:firstLine="567"/>
        <w:jc w:val="center"/>
        <w:rPr>
          <w:b/>
          <w:color w:val="00000A"/>
          <w:kern w:val="2"/>
          <w:sz w:val="28"/>
          <w:szCs w:val="28"/>
        </w:rPr>
      </w:pPr>
      <w:r w:rsidRPr="000959B1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F22E0B" w:rsidRPr="000959B1" w:rsidRDefault="00F22E0B" w:rsidP="004D2B68">
      <w:pPr>
        <w:widowControl w:val="0"/>
        <w:suppressAutoHyphens/>
        <w:ind w:firstLine="567"/>
        <w:jc w:val="center"/>
        <w:rPr>
          <w:b/>
          <w:color w:val="00000A"/>
          <w:kern w:val="2"/>
          <w:sz w:val="28"/>
          <w:szCs w:val="28"/>
        </w:rPr>
      </w:pPr>
      <w:r w:rsidRPr="000959B1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F22E0B" w:rsidRPr="000959B1" w:rsidRDefault="00F22E0B" w:rsidP="004D2B68">
      <w:pPr>
        <w:ind w:firstLine="567"/>
        <w:jc w:val="center"/>
        <w:rPr>
          <w:b/>
          <w:bCs/>
          <w:sz w:val="28"/>
          <w:szCs w:val="28"/>
        </w:rPr>
      </w:pPr>
    </w:p>
    <w:p w:rsidR="00E91644" w:rsidRPr="00E91644" w:rsidRDefault="00E91644" w:rsidP="00E91644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E91644">
        <w:rPr>
          <w:b/>
          <w:sz w:val="28"/>
          <w:szCs w:val="28"/>
        </w:rPr>
        <w:t xml:space="preserve">37 заседание         </w:t>
      </w:r>
      <w:r w:rsidRPr="00E91644">
        <w:rPr>
          <w:b/>
          <w:sz w:val="28"/>
          <w:szCs w:val="28"/>
        </w:rPr>
        <w:tab/>
        <w:t xml:space="preserve">                                               </w:t>
      </w:r>
      <w:r w:rsidRPr="00E91644">
        <w:rPr>
          <w:b/>
          <w:sz w:val="28"/>
          <w:szCs w:val="28"/>
        </w:rPr>
        <w:tab/>
        <w:t xml:space="preserve">                           II созыв</w:t>
      </w:r>
    </w:p>
    <w:p w:rsidR="00E91644" w:rsidRDefault="00E91644" w:rsidP="00E91644">
      <w:pPr>
        <w:keepNext/>
        <w:outlineLvl w:val="0"/>
        <w:rPr>
          <w:b/>
          <w:bCs/>
          <w:kern w:val="32"/>
          <w:sz w:val="28"/>
          <w:szCs w:val="28"/>
        </w:rPr>
      </w:pPr>
      <w:r w:rsidRPr="00E91644">
        <w:rPr>
          <w:b/>
          <w:sz w:val="28"/>
          <w:szCs w:val="28"/>
        </w:rPr>
        <w:t xml:space="preserve">25.10.2023  </w:t>
      </w:r>
      <w:r w:rsidRPr="00E91644">
        <w:rPr>
          <w:b/>
          <w:sz w:val="28"/>
          <w:szCs w:val="28"/>
        </w:rPr>
        <w:tab/>
      </w:r>
      <w:r w:rsidRPr="00E91644">
        <w:rPr>
          <w:b/>
          <w:sz w:val="28"/>
          <w:szCs w:val="28"/>
        </w:rPr>
        <w:tab/>
        <w:t xml:space="preserve">                                                                            г. Соль-Илецк  </w:t>
      </w:r>
    </w:p>
    <w:p w:rsidR="00E91644" w:rsidRDefault="00E91644" w:rsidP="004D2B68">
      <w:pPr>
        <w:keepNext/>
        <w:ind w:firstLine="567"/>
        <w:jc w:val="center"/>
        <w:outlineLvl w:val="0"/>
        <w:rPr>
          <w:b/>
          <w:bCs/>
          <w:kern w:val="32"/>
          <w:sz w:val="28"/>
          <w:szCs w:val="28"/>
        </w:rPr>
      </w:pPr>
    </w:p>
    <w:p w:rsidR="00F22E0B" w:rsidRPr="000959B1" w:rsidRDefault="00F22E0B" w:rsidP="004D2B68">
      <w:pPr>
        <w:keepNext/>
        <w:ind w:firstLine="567"/>
        <w:jc w:val="center"/>
        <w:outlineLvl w:val="0"/>
        <w:rPr>
          <w:b/>
          <w:bCs/>
          <w:kern w:val="32"/>
          <w:sz w:val="28"/>
          <w:szCs w:val="28"/>
        </w:rPr>
      </w:pPr>
      <w:r w:rsidRPr="000959B1">
        <w:rPr>
          <w:b/>
          <w:bCs/>
          <w:kern w:val="32"/>
          <w:sz w:val="28"/>
          <w:szCs w:val="28"/>
        </w:rPr>
        <w:t xml:space="preserve">РЕШЕНИЕ № </w:t>
      </w:r>
      <w:r w:rsidR="00E91644">
        <w:rPr>
          <w:b/>
          <w:bCs/>
          <w:kern w:val="32"/>
          <w:sz w:val="28"/>
          <w:szCs w:val="28"/>
        </w:rPr>
        <w:t>305</w:t>
      </w:r>
    </w:p>
    <w:p w:rsidR="00F22E0B" w:rsidRPr="000959B1" w:rsidRDefault="00F22E0B" w:rsidP="004D2B68">
      <w:pPr>
        <w:ind w:firstLine="567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</w:tblGrid>
      <w:tr w:rsidR="00F22E0B" w:rsidRPr="000959B1" w:rsidTr="008B3BE4">
        <w:trPr>
          <w:trHeight w:val="1102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26CD" w:rsidRPr="001964D4" w:rsidRDefault="00F22E0B" w:rsidP="001964D4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1964D4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Об </w:t>
            </w:r>
            <w:r w:rsidR="005605F2" w:rsidRPr="001964D4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информации </w:t>
            </w:r>
            <w:r w:rsidR="000959B1" w:rsidRPr="001964D4">
              <w:rPr>
                <w:b/>
                <w:bCs/>
                <w:color w:val="000000"/>
                <w:sz w:val="28"/>
                <w:szCs w:val="28"/>
                <w:lang w:eastAsia="en-US"/>
              </w:rPr>
              <w:t>по ежегодному докладу  Уполномоченного по правам человека  в Оренбургской области  «</w:t>
            </w:r>
            <w:r w:rsidR="001964D4" w:rsidRPr="001964D4">
              <w:rPr>
                <w:rFonts w:cs="Myriad Pro"/>
                <w:b/>
                <w:color w:val="000000"/>
                <w:sz w:val="28"/>
                <w:szCs w:val="28"/>
              </w:rPr>
              <w:t>О соблюдении прав и свобод человека в Орен</w:t>
            </w:r>
            <w:r w:rsidR="001964D4" w:rsidRPr="001964D4">
              <w:rPr>
                <w:rFonts w:cs="Myriad Pro"/>
                <w:b/>
                <w:color w:val="000000"/>
                <w:sz w:val="28"/>
                <w:szCs w:val="28"/>
              </w:rPr>
              <w:softHyphen/>
              <w:t>бургской области и деятельности Уполномоченного по правам человека в Оренбургской области в 2022 году</w:t>
            </w:r>
            <w:r w:rsidR="000959B1" w:rsidRPr="001964D4">
              <w:rPr>
                <w:b/>
                <w:bCs/>
                <w:color w:val="000000"/>
                <w:sz w:val="28"/>
                <w:szCs w:val="28"/>
                <w:lang w:eastAsia="en-US"/>
              </w:rPr>
              <w:t>»</w:t>
            </w:r>
          </w:p>
        </w:tc>
      </w:tr>
    </w:tbl>
    <w:p w:rsidR="001964D4" w:rsidRDefault="001964D4" w:rsidP="004D2B6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22E0B" w:rsidRPr="000959B1" w:rsidRDefault="00F22E0B" w:rsidP="00E91644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0959B1">
        <w:rPr>
          <w:sz w:val="28"/>
          <w:szCs w:val="28"/>
        </w:rPr>
        <w:t xml:space="preserve">Заслушав и обсудив информацию </w:t>
      </w:r>
      <w:r w:rsidR="000959B1" w:rsidRPr="000959B1">
        <w:rPr>
          <w:sz w:val="28"/>
          <w:szCs w:val="28"/>
        </w:rPr>
        <w:t>по ежегодному докладу  Уполномоченного по правам человека  в Оренбургской области  «О соблюдении прав и свобод человека в Оренбургской области и деятельности Уполномоченного по правам человека в Оренбургской области в 202</w:t>
      </w:r>
      <w:r w:rsidR="006D001B">
        <w:rPr>
          <w:sz w:val="28"/>
          <w:szCs w:val="28"/>
        </w:rPr>
        <w:t>2</w:t>
      </w:r>
      <w:r w:rsidR="000959B1" w:rsidRPr="000959B1">
        <w:rPr>
          <w:sz w:val="28"/>
          <w:szCs w:val="28"/>
        </w:rPr>
        <w:t xml:space="preserve"> году»</w:t>
      </w:r>
      <w:r w:rsidRPr="000959B1">
        <w:rPr>
          <w:sz w:val="28"/>
          <w:szCs w:val="28"/>
        </w:rPr>
        <w:t xml:space="preserve">, </w:t>
      </w:r>
      <w:r w:rsidR="008B3BE4">
        <w:rPr>
          <w:sz w:val="28"/>
          <w:szCs w:val="28"/>
        </w:rPr>
        <w:t xml:space="preserve">представленную </w:t>
      </w:r>
      <w:r w:rsidR="00F01909">
        <w:rPr>
          <w:sz w:val="28"/>
          <w:szCs w:val="28"/>
        </w:rPr>
        <w:t>з</w:t>
      </w:r>
      <w:r w:rsidR="00F01909" w:rsidRPr="00AB4F7C">
        <w:rPr>
          <w:sz w:val="28"/>
          <w:szCs w:val="28"/>
        </w:rPr>
        <w:t>аместител</w:t>
      </w:r>
      <w:r w:rsidR="00F01909">
        <w:rPr>
          <w:sz w:val="28"/>
          <w:szCs w:val="28"/>
        </w:rPr>
        <w:t>ем</w:t>
      </w:r>
      <w:r w:rsidR="00F01909" w:rsidRPr="00AB4F7C">
        <w:rPr>
          <w:sz w:val="28"/>
          <w:szCs w:val="28"/>
        </w:rPr>
        <w:t xml:space="preserve"> главы администрации </w:t>
      </w:r>
      <w:r w:rsidR="00F01909" w:rsidRPr="00270125">
        <w:rPr>
          <w:sz w:val="28"/>
          <w:szCs w:val="28"/>
        </w:rPr>
        <w:t>городского округа</w:t>
      </w:r>
      <w:r w:rsidR="00F01909" w:rsidRPr="00AB4F7C">
        <w:rPr>
          <w:sz w:val="28"/>
          <w:szCs w:val="28"/>
        </w:rPr>
        <w:t xml:space="preserve"> по работе с территориальными отделами - руководител</w:t>
      </w:r>
      <w:r w:rsidR="00F01909">
        <w:rPr>
          <w:sz w:val="28"/>
          <w:szCs w:val="28"/>
        </w:rPr>
        <w:t>ем</w:t>
      </w:r>
      <w:r w:rsidR="00F01909" w:rsidRPr="00AB4F7C">
        <w:rPr>
          <w:sz w:val="28"/>
          <w:szCs w:val="28"/>
        </w:rPr>
        <w:t xml:space="preserve"> аппарата</w:t>
      </w:r>
      <w:r w:rsidR="00F01909">
        <w:rPr>
          <w:sz w:val="28"/>
          <w:szCs w:val="28"/>
        </w:rPr>
        <w:t xml:space="preserve"> Н.А.Першиным</w:t>
      </w:r>
      <w:r w:rsidR="008B3BE4">
        <w:rPr>
          <w:sz w:val="28"/>
          <w:szCs w:val="28"/>
        </w:rPr>
        <w:t>,</w:t>
      </w:r>
      <w:r w:rsidRPr="000959B1">
        <w:rPr>
          <w:sz w:val="28"/>
          <w:szCs w:val="28"/>
        </w:rPr>
        <w:t xml:space="preserve"> Совет депутатов решил:</w:t>
      </w:r>
      <w:proofErr w:type="gramEnd"/>
    </w:p>
    <w:p w:rsidR="00F22E0B" w:rsidRPr="00F01909" w:rsidRDefault="00882C5B" w:rsidP="00E91644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F01909">
        <w:rPr>
          <w:bCs/>
          <w:color w:val="000000"/>
          <w:sz w:val="28"/>
          <w:szCs w:val="28"/>
          <w:lang w:eastAsia="en-US"/>
        </w:rPr>
        <w:t xml:space="preserve">Информацию </w:t>
      </w:r>
      <w:r w:rsidR="00F01909" w:rsidRPr="00F01909">
        <w:rPr>
          <w:bCs/>
          <w:color w:val="000000"/>
          <w:sz w:val="28"/>
          <w:szCs w:val="28"/>
          <w:lang w:eastAsia="en-US"/>
        </w:rPr>
        <w:t>по ежегодному докладу  Уполномоченного по правам человека  в Оренбургской области  «</w:t>
      </w:r>
      <w:r w:rsidR="00F01909" w:rsidRPr="00F01909">
        <w:rPr>
          <w:rFonts w:cs="Myriad Pro"/>
          <w:color w:val="000000"/>
          <w:sz w:val="28"/>
          <w:szCs w:val="28"/>
        </w:rPr>
        <w:t>О соблюдении прав и свобод человека в Орен</w:t>
      </w:r>
      <w:r w:rsidR="00F01909" w:rsidRPr="00F01909">
        <w:rPr>
          <w:rFonts w:cs="Myriad Pro"/>
          <w:color w:val="000000"/>
          <w:sz w:val="28"/>
          <w:szCs w:val="28"/>
        </w:rPr>
        <w:softHyphen/>
        <w:t>бургской области и деятельности Уполномоченного по правам человека в Оренбургской области в 2022 году</w:t>
      </w:r>
      <w:r w:rsidR="00F01909" w:rsidRPr="00F01909">
        <w:rPr>
          <w:bCs/>
          <w:color w:val="000000"/>
          <w:sz w:val="28"/>
          <w:szCs w:val="28"/>
          <w:lang w:eastAsia="en-US"/>
        </w:rPr>
        <w:t xml:space="preserve">» </w:t>
      </w:r>
      <w:r w:rsidR="00F22E0B" w:rsidRPr="00F01909">
        <w:rPr>
          <w:sz w:val="28"/>
          <w:szCs w:val="28"/>
        </w:rPr>
        <w:t xml:space="preserve">принять к сведению в соответствии с приложением. </w:t>
      </w:r>
    </w:p>
    <w:p w:rsidR="00F22E0B" w:rsidRPr="000959B1" w:rsidRDefault="00F22E0B" w:rsidP="00E91644">
      <w:pPr>
        <w:numPr>
          <w:ilvl w:val="0"/>
          <w:numId w:val="1"/>
        </w:numPr>
        <w:spacing w:line="276" w:lineRule="auto"/>
        <w:ind w:left="0" w:firstLine="567"/>
        <w:rPr>
          <w:sz w:val="28"/>
          <w:szCs w:val="28"/>
        </w:rPr>
      </w:pPr>
      <w:r w:rsidRPr="000959B1">
        <w:rPr>
          <w:sz w:val="28"/>
          <w:szCs w:val="28"/>
        </w:rPr>
        <w:t xml:space="preserve">Решение вступает в силу </w:t>
      </w:r>
      <w:r w:rsidR="001D7375" w:rsidRPr="000959B1">
        <w:rPr>
          <w:sz w:val="28"/>
          <w:szCs w:val="28"/>
        </w:rPr>
        <w:t>со дня</w:t>
      </w:r>
      <w:r w:rsidRPr="000959B1">
        <w:rPr>
          <w:sz w:val="28"/>
          <w:szCs w:val="28"/>
        </w:rPr>
        <w:t xml:space="preserve"> принятия.</w:t>
      </w:r>
    </w:p>
    <w:p w:rsidR="00F22E0B" w:rsidRPr="000959B1" w:rsidRDefault="00F22E0B" w:rsidP="004D2B68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0959B1">
        <w:rPr>
          <w:sz w:val="28"/>
          <w:szCs w:val="28"/>
        </w:rPr>
        <w:t xml:space="preserve">    </w:t>
      </w:r>
    </w:p>
    <w:p w:rsidR="00F22E0B" w:rsidRPr="000959B1" w:rsidRDefault="00F22E0B" w:rsidP="004D2B68">
      <w:pPr>
        <w:ind w:firstLine="567"/>
        <w:jc w:val="both"/>
        <w:rPr>
          <w:sz w:val="28"/>
          <w:szCs w:val="28"/>
        </w:rPr>
      </w:pPr>
      <w:r w:rsidRPr="000959B1">
        <w:rPr>
          <w:sz w:val="28"/>
          <w:szCs w:val="28"/>
        </w:rPr>
        <w:t xml:space="preserve">Председатель Совета депутатов </w:t>
      </w:r>
    </w:p>
    <w:p w:rsidR="00F22E0B" w:rsidRPr="000959B1" w:rsidRDefault="00F22E0B" w:rsidP="004D2B68">
      <w:pPr>
        <w:ind w:firstLine="567"/>
        <w:jc w:val="both"/>
        <w:rPr>
          <w:sz w:val="28"/>
          <w:szCs w:val="28"/>
        </w:rPr>
      </w:pPr>
      <w:r w:rsidRPr="000959B1">
        <w:rPr>
          <w:sz w:val="28"/>
          <w:szCs w:val="28"/>
        </w:rPr>
        <w:t xml:space="preserve">муниципального образования </w:t>
      </w:r>
    </w:p>
    <w:p w:rsidR="008B3BE4" w:rsidRDefault="00F22E0B" w:rsidP="00392A0B">
      <w:pPr>
        <w:ind w:firstLine="567"/>
        <w:jc w:val="both"/>
        <w:rPr>
          <w:sz w:val="28"/>
          <w:szCs w:val="28"/>
        </w:rPr>
      </w:pPr>
      <w:proofErr w:type="spellStart"/>
      <w:r w:rsidRPr="000959B1">
        <w:rPr>
          <w:sz w:val="28"/>
          <w:szCs w:val="28"/>
        </w:rPr>
        <w:t>Соль-Илецкий</w:t>
      </w:r>
      <w:proofErr w:type="spellEnd"/>
      <w:r w:rsidRPr="000959B1">
        <w:rPr>
          <w:sz w:val="28"/>
          <w:szCs w:val="28"/>
        </w:rPr>
        <w:t xml:space="preserve"> городской округ                                               Н.</w:t>
      </w:r>
      <w:r w:rsidR="00C738C9" w:rsidRPr="000959B1">
        <w:rPr>
          <w:sz w:val="28"/>
          <w:szCs w:val="28"/>
        </w:rPr>
        <w:t>А.Кузьмин</w:t>
      </w:r>
      <w:r w:rsidRPr="000959B1">
        <w:rPr>
          <w:sz w:val="28"/>
          <w:szCs w:val="28"/>
        </w:rPr>
        <w:t xml:space="preserve">  </w:t>
      </w:r>
    </w:p>
    <w:p w:rsidR="00392A0B" w:rsidRDefault="00392A0B" w:rsidP="00392A0B">
      <w:pPr>
        <w:ind w:firstLine="567"/>
        <w:jc w:val="both"/>
        <w:rPr>
          <w:sz w:val="24"/>
          <w:szCs w:val="24"/>
        </w:rPr>
      </w:pPr>
    </w:p>
    <w:p w:rsidR="00E91644" w:rsidRDefault="00E91644" w:rsidP="007E0B60">
      <w:pPr>
        <w:autoSpaceDE w:val="0"/>
        <w:adjustRightInd w:val="0"/>
        <w:jc w:val="center"/>
        <w:outlineLvl w:val="0"/>
        <w:rPr>
          <w:sz w:val="24"/>
          <w:szCs w:val="24"/>
        </w:rPr>
      </w:pPr>
    </w:p>
    <w:p w:rsidR="007E0B60" w:rsidRDefault="00F22E0B" w:rsidP="007E0B60">
      <w:pPr>
        <w:autoSpaceDE w:val="0"/>
        <w:adjustRightInd w:val="0"/>
        <w:jc w:val="center"/>
        <w:outlineLvl w:val="0"/>
        <w:rPr>
          <w:sz w:val="24"/>
          <w:szCs w:val="24"/>
        </w:rPr>
      </w:pPr>
      <w:r w:rsidRPr="007E0B60">
        <w:rPr>
          <w:sz w:val="24"/>
          <w:szCs w:val="24"/>
        </w:rPr>
        <w:t xml:space="preserve">Разослано: </w:t>
      </w:r>
      <w:r w:rsidR="007E0B60" w:rsidRPr="007E0B60">
        <w:rPr>
          <w:sz w:val="24"/>
          <w:szCs w:val="24"/>
        </w:rPr>
        <w:t xml:space="preserve">депутатам Совета депутатов муниципального образования  </w:t>
      </w:r>
      <w:proofErr w:type="spellStart"/>
      <w:r w:rsidR="007E0B60" w:rsidRPr="007E0B60">
        <w:rPr>
          <w:sz w:val="24"/>
          <w:szCs w:val="24"/>
        </w:rPr>
        <w:t>Соль-Илецкий</w:t>
      </w:r>
      <w:proofErr w:type="spellEnd"/>
      <w:r w:rsidR="007E0B60" w:rsidRPr="007E0B60">
        <w:rPr>
          <w:sz w:val="24"/>
          <w:szCs w:val="24"/>
        </w:rPr>
        <w:t xml:space="preserve"> городской округ - 20 экз.,  администрация – 1 экз., прокуратура района - 1 экз.; </w:t>
      </w:r>
    </w:p>
    <w:p w:rsidR="00E91644" w:rsidRDefault="007E0B60" w:rsidP="00E91644">
      <w:pPr>
        <w:autoSpaceDE w:val="0"/>
        <w:adjustRightInd w:val="0"/>
        <w:jc w:val="center"/>
        <w:outlineLvl w:val="0"/>
        <w:rPr>
          <w:sz w:val="24"/>
          <w:szCs w:val="24"/>
        </w:rPr>
      </w:pPr>
      <w:r w:rsidRPr="007E0B60">
        <w:rPr>
          <w:sz w:val="24"/>
          <w:szCs w:val="24"/>
        </w:rPr>
        <w:t>в дело - 1 экз.</w:t>
      </w:r>
    </w:p>
    <w:p w:rsidR="00F22E0B" w:rsidRPr="006D001B" w:rsidRDefault="00F22E0B" w:rsidP="00E91644">
      <w:pPr>
        <w:autoSpaceDE w:val="0"/>
        <w:adjustRightInd w:val="0"/>
        <w:ind w:left="5103"/>
        <w:outlineLvl w:val="0"/>
        <w:rPr>
          <w:rFonts w:eastAsia="Calibri"/>
          <w:color w:val="000000"/>
          <w:sz w:val="28"/>
          <w:szCs w:val="28"/>
          <w:lang w:eastAsia="en-US"/>
        </w:rPr>
      </w:pPr>
      <w:r w:rsidRPr="006D001B">
        <w:rPr>
          <w:rFonts w:eastAsia="Calibri"/>
          <w:color w:val="000000"/>
          <w:spacing w:val="-14"/>
          <w:sz w:val="28"/>
          <w:szCs w:val="28"/>
          <w:lang w:eastAsia="en-US"/>
        </w:rPr>
        <w:lastRenderedPageBreak/>
        <w:t>Приложение</w:t>
      </w:r>
    </w:p>
    <w:p w:rsidR="00F22E0B" w:rsidRPr="006D001B" w:rsidRDefault="00F22E0B" w:rsidP="00E91644">
      <w:pPr>
        <w:shd w:val="clear" w:color="auto" w:fill="FFFFFF"/>
        <w:tabs>
          <w:tab w:val="left" w:pos="5812"/>
          <w:tab w:val="left" w:pos="6663"/>
        </w:tabs>
        <w:ind w:left="5103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6D001B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к решению Совета депутатов </w:t>
      </w:r>
    </w:p>
    <w:p w:rsidR="00F22E0B" w:rsidRPr="006D001B" w:rsidRDefault="00F22E0B" w:rsidP="00E91644">
      <w:pPr>
        <w:shd w:val="clear" w:color="auto" w:fill="FFFFFF"/>
        <w:tabs>
          <w:tab w:val="left" w:pos="5812"/>
          <w:tab w:val="left" w:pos="6663"/>
        </w:tabs>
        <w:ind w:left="5103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6D001B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F22E0B" w:rsidRPr="006D001B" w:rsidRDefault="00F22E0B" w:rsidP="00E91644">
      <w:pPr>
        <w:shd w:val="clear" w:color="auto" w:fill="FFFFFF"/>
        <w:tabs>
          <w:tab w:val="left" w:pos="5812"/>
          <w:tab w:val="left" w:pos="6663"/>
        </w:tabs>
        <w:ind w:left="5103"/>
        <w:rPr>
          <w:rFonts w:eastAsia="Calibri"/>
          <w:color w:val="000000"/>
          <w:spacing w:val="-8"/>
          <w:sz w:val="28"/>
          <w:szCs w:val="28"/>
          <w:lang w:eastAsia="en-US"/>
        </w:rPr>
      </w:pPr>
      <w:proofErr w:type="spellStart"/>
      <w:r w:rsidRPr="006D001B">
        <w:rPr>
          <w:rFonts w:eastAsia="Calibri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6D001B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F22E0B" w:rsidRPr="006D001B" w:rsidRDefault="00F22E0B" w:rsidP="00E91644">
      <w:pPr>
        <w:shd w:val="clear" w:color="auto" w:fill="FFFFFF"/>
        <w:tabs>
          <w:tab w:val="left" w:pos="5812"/>
          <w:tab w:val="left" w:pos="6663"/>
        </w:tabs>
        <w:ind w:left="5103"/>
        <w:rPr>
          <w:rFonts w:eastAsia="Calibri"/>
          <w:color w:val="000000"/>
          <w:spacing w:val="-3"/>
          <w:sz w:val="28"/>
          <w:szCs w:val="28"/>
          <w:lang w:eastAsia="en-US"/>
        </w:rPr>
      </w:pPr>
      <w:r w:rsidRPr="006D001B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от </w:t>
      </w:r>
      <w:r w:rsidR="00E91644">
        <w:rPr>
          <w:rFonts w:eastAsia="Calibri"/>
          <w:color w:val="000000"/>
          <w:spacing w:val="-3"/>
          <w:sz w:val="28"/>
          <w:szCs w:val="28"/>
          <w:lang w:eastAsia="en-US"/>
        </w:rPr>
        <w:t>25.10.2023</w:t>
      </w:r>
      <w:r w:rsidRPr="006D001B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  № </w:t>
      </w:r>
      <w:r w:rsidR="00E91644">
        <w:rPr>
          <w:rFonts w:eastAsia="Calibri"/>
          <w:color w:val="000000"/>
          <w:spacing w:val="-3"/>
          <w:sz w:val="28"/>
          <w:szCs w:val="28"/>
          <w:lang w:eastAsia="en-US"/>
        </w:rPr>
        <w:t>305</w:t>
      </w:r>
    </w:p>
    <w:p w:rsidR="00F22E0B" w:rsidRPr="006D001B" w:rsidRDefault="00F22E0B" w:rsidP="004D2B68">
      <w:pPr>
        <w:shd w:val="clear" w:color="auto" w:fill="FFFFFF"/>
        <w:tabs>
          <w:tab w:val="left" w:pos="5812"/>
          <w:tab w:val="left" w:pos="6663"/>
        </w:tabs>
        <w:ind w:firstLine="567"/>
        <w:jc w:val="right"/>
        <w:rPr>
          <w:rFonts w:eastAsia="Calibri"/>
          <w:color w:val="000000"/>
          <w:spacing w:val="-3"/>
          <w:sz w:val="28"/>
          <w:szCs w:val="28"/>
          <w:lang w:eastAsia="en-US"/>
        </w:rPr>
      </w:pPr>
    </w:p>
    <w:p w:rsidR="00A97C97" w:rsidRPr="006D001B" w:rsidRDefault="00A97C97" w:rsidP="004D2B68">
      <w:pPr>
        <w:ind w:firstLine="567"/>
        <w:jc w:val="center"/>
        <w:rPr>
          <w:sz w:val="28"/>
          <w:szCs w:val="28"/>
        </w:rPr>
      </w:pPr>
    </w:p>
    <w:p w:rsidR="000959B1" w:rsidRPr="006D001B" w:rsidRDefault="000959B1" w:rsidP="004D2B68">
      <w:pPr>
        <w:shd w:val="clear" w:color="auto" w:fill="FFFFFF"/>
        <w:ind w:firstLine="567"/>
        <w:jc w:val="both"/>
        <w:outlineLvl w:val="0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959B1" w:rsidRPr="006D001B" w:rsidRDefault="000959B1" w:rsidP="004D2B68">
      <w:pPr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  <w:r w:rsidRPr="006D001B">
        <w:rPr>
          <w:rFonts w:eastAsiaTheme="minorHAnsi"/>
          <w:b/>
          <w:sz w:val="28"/>
          <w:szCs w:val="28"/>
          <w:lang w:eastAsia="en-US"/>
        </w:rPr>
        <w:t>Информация по ежегодному докладу  Уполномоченного по правам человека  в Оренбургской области  «О соблюдении прав и свобод человека в Оренбургской области и деятельности Уполномоченного по правам человека в Оренбургской области в 202</w:t>
      </w:r>
      <w:r w:rsidR="00534CCA" w:rsidRPr="006D001B">
        <w:rPr>
          <w:rFonts w:eastAsiaTheme="minorHAnsi"/>
          <w:b/>
          <w:sz w:val="28"/>
          <w:szCs w:val="28"/>
          <w:lang w:eastAsia="en-US"/>
        </w:rPr>
        <w:t>2</w:t>
      </w:r>
      <w:r w:rsidRPr="006D001B">
        <w:rPr>
          <w:rFonts w:eastAsiaTheme="minorHAnsi"/>
          <w:b/>
          <w:sz w:val="28"/>
          <w:szCs w:val="28"/>
          <w:lang w:eastAsia="en-US"/>
        </w:rPr>
        <w:t xml:space="preserve"> году»</w:t>
      </w:r>
    </w:p>
    <w:p w:rsidR="00534CCA" w:rsidRPr="006D001B" w:rsidRDefault="00534CCA" w:rsidP="004D2B68">
      <w:pPr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8C45A1" w:rsidRPr="006D001B" w:rsidRDefault="008C45A1" w:rsidP="004D2B68">
      <w:pPr>
        <w:ind w:firstLine="567"/>
        <w:rPr>
          <w:rFonts w:eastAsiaTheme="minorHAnsi"/>
          <w:b/>
          <w:sz w:val="28"/>
          <w:szCs w:val="28"/>
          <w:lang w:eastAsia="en-US"/>
        </w:rPr>
      </w:pPr>
    </w:p>
    <w:p w:rsidR="008C45A1" w:rsidRDefault="008C45A1" w:rsidP="004D2B68">
      <w:pPr>
        <w:ind w:firstLine="567"/>
        <w:rPr>
          <w:rFonts w:eastAsiaTheme="minorHAnsi"/>
          <w:b/>
          <w:sz w:val="24"/>
          <w:szCs w:val="24"/>
          <w:lang w:eastAsia="en-US"/>
        </w:rPr>
      </w:pPr>
    </w:p>
    <w:p w:rsidR="008C45A1" w:rsidRDefault="008C45A1" w:rsidP="004D2B68">
      <w:pPr>
        <w:ind w:firstLine="567"/>
        <w:rPr>
          <w:rFonts w:eastAsiaTheme="minorHAnsi"/>
          <w:b/>
          <w:sz w:val="24"/>
          <w:szCs w:val="24"/>
          <w:lang w:eastAsia="en-US"/>
        </w:rPr>
      </w:pPr>
    </w:p>
    <w:p w:rsidR="008C45A1" w:rsidRDefault="008C45A1" w:rsidP="004D2B68">
      <w:pPr>
        <w:ind w:firstLine="567"/>
        <w:rPr>
          <w:rFonts w:eastAsiaTheme="minorHAnsi"/>
          <w:b/>
          <w:sz w:val="24"/>
          <w:szCs w:val="24"/>
          <w:lang w:eastAsia="en-US"/>
        </w:rPr>
      </w:pPr>
    </w:p>
    <w:p w:rsidR="00EC3871" w:rsidRDefault="00EC3871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48086C" w:rsidRDefault="0048086C" w:rsidP="004D2B68">
      <w:pPr>
        <w:pStyle w:val="ab"/>
        <w:ind w:firstLine="567"/>
        <w:jc w:val="center"/>
        <w:rPr>
          <w:snapToGrid w:val="0"/>
          <w:sz w:val="24"/>
          <w:szCs w:val="24"/>
        </w:rPr>
      </w:pPr>
    </w:p>
    <w:p w:rsidR="00E91644" w:rsidRDefault="00E91644" w:rsidP="0048086C">
      <w:pPr>
        <w:jc w:val="center"/>
        <w:rPr>
          <w:b/>
          <w:color w:val="000000"/>
          <w:sz w:val="28"/>
          <w:szCs w:val="28"/>
        </w:rPr>
      </w:pPr>
    </w:p>
    <w:sectPr w:rsidR="00E91644" w:rsidSect="00E91644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747" w:rsidRDefault="00F36747" w:rsidP="00F22E0B">
      <w:r>
        <w:separator/>
      </w:r>
    </w:p>
  </w:endnote>
  <w:endnote w:type="continuationSeparator" w:id="0">
    <w:p w:rsidR="00F36747" w:rsidRDefault="00F36747" w:rsidP="00F22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yriad Pro">
    <w:altName w:val="Myriad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747" w:rsidRDefault="00F36747" w:rsidP="00F22E0B">
      <w:r>
        <w:separator/>
      </w:r>
    </w:p>
  </w:footnote>
  <w:footnote w:type="continuationSeparator" w:id="0">
    <w:p w:rsidR="00F36747" w:rsidRDefault="00F36747" w:rsidP="00F22E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992577"/>
      <w:docPartObj>
        <w:docPartGallery w:val="Page Numbers (Top of Page)"/>
        <w:docPartUnique/>
      </w:docPartObj>
    </w:sdtPr>
    <w:sdtContent>
      <w:p w:rsidR="000959B1" w:rsidRDefault="006B24EA">
        <w:pPr>
          <w:pStyle w:val="a7"/>
          <w:jc w:val="center"/>
        </w:pPr>
        <w:r>
          <w:fldChar w:fldCharType="begin"/>
        </w:r>
        <w:r w:rsidR="00EE78D9">
          <w:instrText>PAGE   \* MERGEFORMAT</w:instrText>
        </w:r>
        <w:r>
          <w:fldChar w:fldCharType="separate"/>
        </w:r>
        <w:r w:rsidR="00E916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959B1" w:rsidRDefault="000959B1">
    <w:pPr>
      <w:pStyle w:val="a7"/>
    </w:pPr>
  </w:p>
  <w:p w:rsidR="006764D5" w:rsidRDefault="006764D5"/>
  <w:p w:rsidR="006764D5" w:rsidRDefault="006764D5"/>
  <w:p w:rsidR="006764D5" w:rsidRDefault="006764D5"/>
  <w:p w:rsidR="006764D5" w:rsidRDefault="006764D5"/>
  <w:p w:rsidR="00712B85" w:rsidRDefault="00712B8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96A"/>
    <w:rsid w:val="00044798"/>
    <w:rsid w:val="000959B1"/>
    <w:rsid w:val="0018657C"/>
    <w:rsid w:val="00187EEB"/>
    <w:rsid w:val="001964D4"/>
    <w:rsid w:val="001D7375"/>
    <w:rsid w:val="00266D6D"/>
    <w:rsid w:val="0029038E"/>
    <w:rsid w:val="0030696A"/>
    <w:rsid w:val="0030755E"/>
    <w:rsid w:val="00355461"/>
    <w:rsid w:val="00392A0B"/>
    <w:rsid w:val="003E4C56"/>
    <w:rsid w:val="0042673C"/>
    <w:rsid w:val="00442D7B"/>
    <w:rsid w:val="0048086C"/>
    <w:rsid w:val="004D2B68"/>
    <w:rsid w:val="005049B3"/>
    <w:rsid w:val="00507E62"/>
    <w:rsid w:val="00534CCA"/>
    <w:rsid w:val="005605F2"/>
    <w:rsid w:val="006360AD"/>
    <w:rsid w:val="006431E0"/>
    <w:rsid w:val="00674187"/>
    <w:rsid w:val="006764D5"/>
    <w:rsid w:val="00691468"/>
    <w:rsid w:val="006B24EA"/>
    <w:rsid w:val="006D001B"/>
    <w:rsid w:val="006D3C68"/>
    <w:rsid w:val="006E4068"/>
    <w:rsid w:val="00700102"/>
    <w:rsid w:val="00707B18"/>
    <w:rsid w:val="00712B85"/>
    <w:rsid w:val="00731849"/>
    <w:rsid w:val="0078505B"/>
    <w:rsid w:val="007D1B4E"/>
    <w:rsid w:val="007D723E"/>
    <w:rsid w:val="007E0B60"/>
    <w:rsid w:val="007F1EFA"/>
    <w:rsid w:val="00882C5B"/>
    <w:rsid w:val="008868D8"/>
    <w:rsid w:val="008B3BE4"/>
    <w:rsid w:val="008C45A1"/>
    <w:rsid w:val="009375FE"/>
    <w:rsid w:val="00980079"/>
    <w:rsid w:val="00991349"/>
    <w:rsid w:val="00A15F1B"/>
    <w:rsid w:val="00A647FB"/>
    <w:rsid w:val="00A90E84"/>
    <w:rsid w:val="00A97C97"/>
    <w:rsid w:val="00AA26CD"/>
    <w:rsid w:val="00AB36B8"/>
    <w:rsid w:val="00B25C96"/>
    <w:rsid w:val="00C738C9"/>
    <w:rsid w:val="00C76749"/>
    <w:rsid w:val="00D20E13"/>
    <w:rsid w:val="00D470AF"/>
    <w:rsid w:val="00D5560E"/>
    <w:rsid w:val="00DD1688"/>
    <w:rsid w:val="00E10FDF"/>
    <w:rsid w:val="00E3784D"/>
    <w:rsid w:val="00E4385E"/>
    <w:rsid w:val="00E74507"/>
    <w:rsid w:val="00E77034"/>
    <w:rsid w:val="00E80FBC"/>
    <w:rsid w:val="00E91644"/>
    <w:rsid w:val="00EA3B2A"/>
    <w:rsid w:val="00EB35BE"/>
    <w:rsid w:val="00EC3871"/>
    <w:rsid w:val="00EE72B9"/>
    <w:rsid w:val="00EE78D9"/>
    <w:rsid w:val="00EF23F5"/>
    <w:rsid w:val="00F01909"/>
    <w:rsid w:val="00F05A23"/>
    <w:rsid w:val="00F22E0B"/>
    <w:rsid w:val="00F36747"/>
    <w:rsid w:val="00F66FF0"/>
    <w:rsid w:val="00F80887"/>
    <w:rsid w:val="00FA7E5B"/>
    <w:rsid w:val="00FB6DF9"/>
    <w:rsid w:val="00FC716E"/>
    <w:rsid w:val="00FD4EC2"/>
    <w:rsid w:val="00FE3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7C97"/>
    <w:rPr>
      <w:i/>
      <w:iCs/>
    </w:rPr>
  </w:style>
  <w:style w:type="paragraph" w:styleId="a4">
    <w:name w:val="No Spacing"/>
    <w:uiPriority w:val="99"/>
    <w:qFormat/>
    <w:rsid w:val="00F22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2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7F1EFA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7F1EFA"/>
    <w:rPr>
      <w:rFonts w:ascii="Times New Roman" w:eastAsia="Times New Roman" w:hAnsi="Times New Roman" w:cs="Times New Roman"/>
      <w:sz w:val="28"/>
      <w:szCs w:val="20"/>
    </w:rPr>
  </w:style>
  <w:style w:type="paragraph" w:styleId="ad">
    <w:name w:val="List Paragraph"/>
    <w:basedOn w:val="a"/>
    <w:uiPriority w:val="34"/>
    <w:qFormat/>
    <w:rsid w:val="007F1E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TML">
    <w:name w:val="HTML Typewriter"/>
    <w:uiPriority w:val="99"/>
    <w:unhideWhenUsed/>
    <w:rsid w:val="007F1EFA"/>
    <w:rPr>
      <w:rFonts w:ascii="Courier New" w:eastAsia="Times New Roman" w:hAnsi="Courier New" w:cs="Courier New" w:hint="default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0959B1"/>
  </w:style>
  <w:style w:type="table" w:styleId="ae">
    <w:name w:val="Table Grid"/>
    <w:basedOn w:val="a1"/>
    <w:uiPriority w:val="59"/>
    <w:rsid w:val="00095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7C97"/>
    <w:rPr>
      <w:i/>
      <w:iCs/>
    </w:rPr>
  </w:style>
  <w:style w:type="paragraph" w:styleId="a4">
    <w:name w:val="No Spacing"/>
    <w:uiPriority w:val="99"/>
    <w:qFormat/>
    <w:rsid w:val="00F22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2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62B42-F769-4F3D-95E3-A3CA3394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52</cp:revision>
  <cp:lastPrinted>2023-09-25T10:18:00Z</cp:lastPrinted>
  <dcterms:created xsi:type="dcterms:W3CDTF">2020-01-17T04:16:00Z</dcterms:created>
  <dcterms:modified xsi:type="dcterms:W3CDTF">2023-10-26T07:23:00Z</dcterms:modified>
</cp:coreProperties>
</file>